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A81" w14:textId="760A2A48" w:rsidR="0014188A" w:rsidRPr="004E5955" w:rsidRDefault="00CA2B42" w:rsidP="004E5955">
      <w:pPr>
        <w:pStyle w:val="Heading1"/>
        <w:jc w:val="center"/>
        <w:rPr>
          <w:sz w:val="48"/>
          <w:szCs w:val="48"/>
        </w:rPr>
      </w:pPr>
      <w:r w:rsidRPr="004E5955">
        <w:rPr>
          <w:sz w:val="48"/>
          <w:szCs w:val="48"/>
        </w:rPr>
        <w:t xml:space="preserve">Southwest </w:t>
      </w:r>
      <w:r w:rsidR="00606083">
        <w:rPr>
          <w:sz w:val="48"/>
          <w:szCs w:val="48"/>
        </w:rPr>
        <w:t>V</w:t>
      </w:r>
      <w:r w:rsidR="00187754">
        <w:rPr>
          <w:sz w:val="48"/>
          <w:szCs w:val="48"/>
        </w:rPr>
        <w:t>irgini</w:t>
      </w:r>
      <w:r w:rsidR="00606083">
        <w:rPr>
          <w:sz w:val="48"/>
          <w:szCs w:val="48"/>
        </w:rPr>
        <w:t>a Criminal Justice Training Academy</w:t>
      </w:r>
    </w:p>
    <w:p w14:paraId="1E3E0A57" w14:textId="19DCB06F" w:rsidR="0014188A" w:rsidRPr="00097DF7" w:rsidRDefault="00CA2B42" w:rsidP="00097DF7">
      <w:pPr>
        <w:pStyle w:val="Heading1"/>
        <w:jc w:val="center"/>
        <w:rPr>
          <w:i/>
        </w:rPr>
      </w:pPr>
      <w:r>
        <w:rPr>
          <w:i/>
        </w:rPr>
        <w:t>Training Announcement</w:t>
      </w:r>
    </w:p>
    <w:p w14:paraId="578B3B93" w14:textId="4735F9CF" w:rsidR="008E1CAC" w:rsidRPr="008E1CAC" w:rsidRDefault="008E1CAC" w:rsidP="008E1CAC">
      <w:pPr>
        <w:spacing w:before="100" w:beforeAutospacing="1" w:after="100" w:afterAutospacing="1"/>
        <w:jc w:val="center"/>
        <w:rPr>
          <w:rFonts w:cs="Arial"/>
          <w:b/>
          <w:bCs/>
          <w:color w:val="000000"/>
          <w:sz w:val="36"/>
          <w:szCs w:val="36"/>
          <w:shd w:val="clear" w:color="auto" w:fill="FFFFFF"/>
        </w:rPr>
      </w:pPr>
      <w:r>
        <w:rPr>
          <w:rFonts w:cs="Arial"/>
          <w:b/>
          <w:bCs/>
          <w:color w:val="000000"/>
          <w:sz w:val="36"/>
          <w:szCs w:val="36"/>
          <w:shd w:val="clear" w:color="auto" w:fill="FFFFFF"/>
        </w:rPr>
        <w:t>P</w:t>
      </w:r>
      <w:r w:rsidRPr="008E1CAC">
        <w:rPr>
          <w:rFonts w:cs="Arial"/>
          <w:b/>
          <w:bCs/>
          <w:color w:val="000000"/>
          <w:sz w:val="36"/>
          <w:szCs w:val="36"/>
          <w:shd w:val="clear" w:color="auto" w:fill="FFFFFF"/>
        </w:rPr>
        <w:t xml:space="preserve">recision </w:t>
      </w:r>
      <w:r>
        <w:rPr>
          <w:rFonts w:cs="Arial"/>
          <w:b/>
          <w:bCs/>
          <w:color w:val="000000"/>
          <w:sz w:val="36"/>
          <w:szCs w:val="36"/>
          <w:shd w:val="clear" w:color="auto" w:fill="FFFFFF"/>
        </w:rPr>
        <w:t>I</w:t>
      </w:r>
      <w:r w:rsidRPr="008E1CAC">
        <w:rPr>
          <w:rFonts w:cs="Arial"/>
          <w:b/>
          <w:bCs/>
          <w:color w:val="000000"/>
          <w:sz w:val="36"/>
          <w:szCs w:val="36"/>
          <w:shd w:val="clear" w:color="auto" w:fill="FFFFFF"/>
        </w:rPr>
        <w:t xml:space="preserve">mmobilization </w:t>
      </w:r>
      <w:r>
        <w:rPr>
          <w:rFonts w:cs="Arial"/>
          <w:b/>
          <w:bCs/>
          <w:color w:val="000000"/>
          <w:sz w:val="36"/>
          <w:szCs w:val="36"/>
          <w:shd w:val="clear" w:color="auto" w:fill="FFFFFF"/>
        </w:rPr>
        <w:t>T</w:t>
      </w:r>
      <w:r w:rsidRPr="008E1CAC">
        <w:rPr>
          <w:rFonts w:cs="Arial"/>
          <w:b/>
          <w:bCs/>
          <w:color w:val="000000"/>
          <w:sz w:val="36"/>
          <w:szCs w:val="36"/>
          <w:shd w:val="clear" w:color="auto" w:fill="FFFFFF"/>
        </w:rPr>
        <w:t>echnique</w:t>
      </w:r>
      <w:r>
        <w:rPr>
          <w:rFonts w:cs="Arial"/>
          <w:b/>
          <w:bCs/>
          <w:color w:val="000000"/>
          <w:sz w:val="36"/>
          <w:szCs w:val="36"/>
          <w:shd w:val="clear" w:color="auto" w:fill="FFFFFF"/>
        </w:rPr>
        <w:t xml:space="preserve"> (P.I.T.) Training</w:t>
      </w:r>
    </w:p>
    <w:p w14:paraId="0D10795C" w14:textId="3915869A" w:rsidR="00412898" w:rsidRPr="00480565" w:rsidRDefault="00412898" w:rsidP="003D68A7">
      <w:pPr>
        <w:spacing w:before="100" w:beforeAutospacing="1" w:after="100" w:afterAutospacing="1"/>
        <w:rPr>
          <w:rFonts w:ascii="Tahoma" w:eastAsiaTheme="minorHAnsi" w:hAnsi="Tahoma"/>
          <w:bCs/>
          <w:sz w:val="24"/>
        </w:rPr>
      </w:pPr>
      <w:r>
        <w:rPr>
          <w:rFonts w:ascii="Tahoma" w:eastAsiaTheme="minorHAnsi" w:hAnsi="Tahoma"/>
          <w:bCs/>
          <w:sz w:val="24"/>
        </w:rPr>
        <w:t xml:space="preserve">The Southwest Virginia Criminal Justice Training Academy will be conducting </w:t>
      </w:r>
      <w:r w:rsidR="00480565">
        <w:rPr>
          <w:rFonts w:ascii="Tahoma" w:eastAsiaTheme="minorHAnsi" w:hAnsi="Tahoma"/>
          <w:bCs/>
          <w:sz w:val="24"/>
        </w:rPr>
        <w:t xml:space="preserve">a </w:t>
      </w:r>
      <w:r w:rsidR="00895397" w:rsidRPr="008E1CAC">
        <w:rPr>
          <w:rFonts w:ascii="Tahoma" w:hAnsi="Tahoma" w:cs="Tahoma"/>
          <w:sz w:val="24"/>
          <w:shd w:val="clear" w:color="auto" w:fill="FFFFFF"/>
        </w:rPr>
        <w:t xml:space="preserve">Precision Immobilization Technique (P.I.T.) </w:t>
      </w:r>
      <w:r>
        <w:rPr>
          <w:rFonts w:ascii="Tahoma" w:eastAsiaTheme="minorHAnsi" w:hAnsi="Tahoma"/>
          <w:bCs/>
          <w:sz w:val="24"/>
        </w:rPr>
        <w:t xml:space="preserve">Class on </w:t>
      </w:r>
      <w:r w:rsidR="00374953">
        <w:rPr>
          <w:rFonts w:ascii="Tahoma" w:eastAsiaTheme="minorHAnsi" w:hAnsi="Tahoma"/>
          <w:bCs/>
          <w:sz w:val="24"/>
        </w:rPr>
        <w:t>November</w:t>
      </w:r>
      <w:r w:rsidR="00DF31A5">
        <w:rPr>
          <w:rFonts w:ascii="Tahoma" w:eastAsiaTheme="minorHAnsi" w:hAnsi="Tahoma"/>
          <w:bCs/>
          <w:sz w:val="24"/>
        </w:rPr>
        <w:t xml:space="preserve"> </w:t>
      </w:r>
      <w:r w:rsidR="006B14B1">
        <w:rPr>
          <w:rFonts w:ascii="Tahoma" w:eastAsiaTheme="minorHAnsi" w:hAnsi="Tahoma"/>
          <w:bCs/>
          <w:sz w:val="24"/>
        </w:rPr>
        <w:t>16 - 17</w:t>
      </w:r>
      <w:r w:rsidR="00DF31A5">
        <w:rPr>
          <w:rFonts w:ascii="Tahoma" w:eastAsiaTheme="minorHAnsi" w:hAnsi="Tahoma"/>
          <w:bCs/>
          <w:sz w:val="24"/>
        </w:rPr>
        <w:t>, 202</w:t>
      </w:r>
      <w:r w:rsidR="00A36B38">
        <w:rPr>
          <w:rFonts w:ascii="Tahoma" w:eastAsiaTheme="minorHAnsi" w:hAnsi="Tahoma"/>
          <w:bCs/>
          <w:sz w:val="24"/>
        </w:rPr>
        <w:t>6</w:t>
      </w:r>
      <w:r w:rsidR="00435CEF">
        <w:rPr>
          <w:rFonts w:ascii="Tahoma" w:eastAsiaTheme="minorHAnsi" w:hAnsi="Tahoma"/>
          <w:bCs/>
          <w:sz w:val="24"/>
        </w:rPr>
        <w:t>.</w:t>
      </w:r>
    </w:p>
    <w:p w14:paraId="5E2662DD" w14:textId="77777777" w:rsidR="005B6905" w:rsidRDefault="003D68A7" w:rsidP="00480565">
      <w:pPr>
        <w:spacing w:before="100" w:beforeAutospacing="1" w:after="100" w:afterAutospacing="1"/>
        <w:rPr>
          <w:rFonts w:ascii="Tahoma" w:eastAsiaTheme="minorHAnsi" w:hAnsi="Tahoma"/>
          <w:sz w:val="24"/>
        </w:rPr>
      </w:pPr>
      <w:r w:rsidRPr="00AA353D">
        <w:rPr>
          <w:rFonts w:ascii="Tahoma" w:eastAsiaTheme="minorHAnsi" w:hAnsi="Tahoma"/>
          <w:b/>
          <w:sz w:val="24"/>
          <w:u w:val="single"/>
        </w:rPr>
        <w:t>Course Description</w:t>
      </w:r>
      <w:r w:rsidRPr="003D68A7">
        <w:rPr>
          <w:rFonts w:ascii="Tahoma" w:eastAsiaTheme="minorHAnsi" w:hAnsi="Tahoma"/>
          <w:sz w:val="24"/>
        </w:rPr>
        <w:t xml:space="preserve">: </w:t>
      </w:r>
    </w:p>
    <w:p w14:paraId="0B0DFD93" w14:textId="0C66C87F" w:rsidR="00480565" w:rsidRDefault="008E1CAC" w:rsidP="00480565">
      <w:pPr>
        <w:spacing w:before="100" w:beforeAutospacing="1" w:after="100" w:afterAutospacing="1"/>
        <w:rPr>
          <w:rFonts w:ascii="Times New Roman" w:hAnsi="Times New Roman"/>
          <w:sz w:val="24"/>
        </w:rPr>
      </w:pPr>
      <w:r w:rsidRPr="008E1CAC">
        <w:rPr>
          <w:rFonts w:ascii="Tahoma" w:hAnsi="Tahoma" w:cs="Tahoma"/>
          <w:sz w:val="24"/>
          <w:shd w:val="clear" w:color="auto" w:fill="FFFFFF"/>
        </w:rPr>
        <w:t>This course is designed to provide the law enforcement officer with the skills and knowledge necessary to properly perform the Precision Immobilization Technique (P.I.T.) while enabling officers to maintain officer safety aspects and the safety of other motorists not involved in a vehicle pursuit.</w:t>
      </w:r>
    </w:p>
    <w:p w14:paraId="2DE6893D" w14:textId="77777777" w:rsidR="005B6905" w:rsidRDefault="00480565" w:rsidP="00480565">
      <w:pPr>
        <w:spacing w:before="100" w:beforeAutospacing="1" w:after="100" w:afterAutospacing="1"/>
        <w:rPr>
          <w:rFonts w:ascii="Tahoma" w:hAnsi="Tahoma" w:cs="Tahoma"/>
          <w:b/>
          <w:bCs/>
          <w:sz w:val="24"/>
        </w:rPr>
      </w:pPr>
      <w:r w:rsidRPr="00480565">
        <w:rPr>
          <w:rFonts w:ascii="Tahoma" w:hAnsi="Tahoma" w:cs="Tahoma"/>
          <w:b/>
          <w:bCs/>
          <w:sz w:val="24"/>
          <w:u w:val="single"/>
        </w:rPr>
        <w:t>Who Should Attend</w:t>
      </w:r>
      <w:r w:rsidRPr="00A84306">
        <w:rPr>
          <w:rFonts w:ascii="Tahoma" w:hAnsi="Tahoma" w:cs="Tahoma"/>
          <w:b/>
          <w:bCs/>
          <w:sz w:val="24"/>
        </w:rPr>
        <w:t xml:space="preserve">: </w:t>
      </w:r>
    </w:p>
    <w:p w14:paraId="32532875" w14:textId="01AB9101" w:rsidR="00455A8D" w:rsidRPr="00480565" w:rsidRDefault="00480565" w:rsidP="00480565">
      <w:pPr>
        <w:spacing w:before="100" w:beforeAutospacing="1" w:after="100" w:afterAutospacing="1"/>
        <w:rPr>
          <w:rFonts w:ascii="Tahoma" w:hAnsi="Tahoma" w:cs="Tahoma"/>
          <w:b/>
          <w:bCs/>
          <w:sz w:val="24"/>
          <w:u w:val="single"/>
        </w:rPr>
      </w:pPr>
      <w:r w:rsidRPr="00480565">
        <w:rPr>
          <w:rFonts w:ascii="Tahoma" w:hAnsi="Tahoma" w:cs="Tahoma"/>
          <w:sz w:val="24"/>
        </w:rPr>
        <w:t>Law enforcement officers working in an enforcement capacity and who are employed by an agency that currently utilizes the P.I.T. maneuver to terminate vehicle pursuits.</w:t>
      </w:r>
    </w:p>
    <w:p w14:paraId="06594ACB" w14:textId="77777777" w:rsidR="00097DF7" w:rsidRPr="008D3E1B" w:rsidRDefault="00097DF7" w:rsidP="00ED7F89">
      <w:pPr>
        <w:spacing w:after="120"/>
        <w:rPr>
          <w:rFonts w:cs="Arial"/>
          <w:sz w:val="24"/>
        </w:rPr>
      </w:pPr>
      <w:r w:rsidRPr="00BB6652">
        <w:rPr>
          <w:rFonts w:cs="Arial"/>
          <w:b/>
          <w:sz w:val="24"/>
          <w:u w:val="single"/>
        </w:rPr>
        <w:t xml:space="preserve">Course </w:t>
      </w:r>
      <w:r>
        <w:rPr>
          <w:rFonts w:cs="Arial"/>
          <w:b/>
          <w:sz w:val="24"/>
          <w:u w:val="single"/>
        </w:rPr>
        <w:t>Information:</w:t>
      </w:r>
    </w:p>
    <w:p w14:paraId="7C872B5A" w14:textId="3458EEA2" w:rsidR="00097DF7" w:rsidRPr="00FB2DAC" w:rsidRDefault="00097DF7" w:rsidP="00FB2DAC">
      <w:pPr>
        <w:numPr>
          <w:ilvl w:val="0"/>
          <w:numId w:val="27"/>
        </w:numPr>
        <w:spacing w:after="120"/>
        <w:rPr>
          <w:rFonts w:ascii="Tahoma" w:hAnsi="Tahoma" w:cs="Tahoma"/>
          <w:sz w:val="24"/>
        </w:rPr>
      </w:pPr>
      <w:r>
        <w:rPr>
          <w:rFonts w:ascii="Tahoma" w:hAnsi="Tahoma" w:cs="Tahoma"/>
          <w:sz w:val="24"/>
        </w:rPr>
        <w:t>The training will consist of both classroom and practical training to include   Legal Considerations, P.I.T. and Rolling Roadblocks.</w:t>
      </w:r>
    </w:p>
    <w:p w14:paraId="689718D3" w14:textId="77777777" w:rsidR="00097DF7" w:rsidRDefault="00097DF7" w:rsidP="00ED7F89">
      <w:pPr>
        <w:numPr>
          <w:ilvl w:val="0"/>
          <w:numId w:val="27"/>
        </w:numPr>
        <w:spacing w:after="120"/>
        <w:rPr>
          <w:rFonts w:ascii="Tahoma" w:hAnsi="Tahoma" w:cs="Tahoma"/>
          <w:sz w:val="24"/>
        </w:rPr>
      </w:pPr>
      <w:r>
        <w:rPr>
          <w:rFonts w:ascii="Tahoma" w:hAnsi="Tahoma" w:cs="Tahoma"/>
          <w:sz w:val="24"/>
        </w:rPr>
        <w:t>SVCJTA will provide the training vehicles.</w:t>
      </w:r>
    </w:p>
    <w:p w14:paraId="07A03DAF" w14:textId="37667D1C" w:rsidR="00097DF7" w:rsidRDefault="00097DF7" w:rsidP="00ED7F89">
      <w:pPr>
        <w:numPr>
          <w:ilvl w:val="0"/>
          <w:numId w:val="27"/>
        </w:numPr>
        <w:spacing w:after="120"/>
        <w:rPr>
          <w:rFonts w:ascii="Tahoma" w:hAnsi="Tahoma" w:cs="Tahoma"/>
          <w:sz w:val="24"/>
        </w:rPr>
      </w:pPr>
      <w:r>
        <w:rPr>
          <w:rFonts w:ascii="Tahoma" w:hAnsi="Tahoma" w:cs="Tahoma"/>
          <w:sz w:val="24"/>
        </w:rPr>
        <w:t xml:space="preserve">Each participant must bring a DOT approved helmet. (SVCJTA has a limited number of </w:t>
      </w:r>
      <w:r w:rsidR="00FB2DAC">
        <w:rPr>
          <w:rFonts w:ascii="Tahoma" w:hAnsi="Tahoma" w:cs="Tahoma"/>
          <w:sz w:val="24"/>
        </w:rPr>
        <w:t>helmets,</w:t>
      </w:r>
      <w:r>
        <w:rPr>
          <w:rFonts w:ascii="Tahoma" w:hAnsi="Tahoma" w:cs="Tahoma"/>
          <w:sz w:val="24"/>
        </w:rPr>
        <w:t xml:space="preserve"> and we will make these available upon request).</w:t>
      </w:r>
    </w:p>
    <w:p w14:paraId="296B0CB0" w14:textId="4661311E" w:rsidR="00097DF7" w:rsidRPr="00BE45C3" w:rsidRDefault="00097DF7" w:rsidP="00ED7F89">
      <w:pPr>
        <w:numPr>
          <w:ilvl w:val="0"/>
          <w:numId w:val="27"/>
        </w:numPr>
        <w:spacing w:after="120"/>
        <w:rPr>
          <w:rFonts w:ascii="Tahoma" w:hAnsi="Tahoma" w:cs="Tahoma"/>
          <w:sz w:val="24"/>
        </w:rPr>
      </w:pPr>
      <w:r>
        <w:rPr>
          <w:rFonts w:ascii="Tahoma" w:hAnsi="Tahoma" w:cs="Tahoma"/>
          <w:sz w:val="24"/>
        </w:rPr>
        <w:t xml:space="preserve">Class size is limited to </w:t>
      </w:r>
      <w:r w:rsidR="00FB2DAC">
        <w:rPr>
          <w:rFonts w:ascii="Tahoma" w:hAnsi="Tahoma" w:cs="Tahoma"/>
          <w:sz w:val="24"/>
        </w:rPr>
        <w:t>8</w:t>
      </w:r>
      <w:r>
        <w:rPr>
          <w:rFonts w:ascii="Tahoma" w:hAnsi="Tahoma" w:cs="Tahoma"/>
          <w:sz w:val="24"/>
        </w:rPr>
        <w:t xml:space="preserve"> </w:t>
      </w:r>
      <w:r w:rsidR="00FB2DAC">
        <w:rPr>
          <w:rFonts w:ascii="Tahoma" w:hAnsi="Tahoma" w:cs="Tahoma"/>
          <w:sz w:val="24"/>
        </w:rPr>
        <w:t>officers.</w:t>
      </w:r>
      <w:r>
        <w:rPr>
          <w:rFonts w:ascii="Tahoma" w:hAnsi="Tahoma" w:cs="Tahoma"/>
          <w:sz w:val="24"/>
        </w:rPr>
        <w:t xml:space="preserve"> </w:t>
      </w:r>
      <w:r w:rsidRPr="00BE45C3">
        <w:rPr>
          <w:rFonts w:ascii="Tahoma" w:hAnsi="Tahoma" w:cs="Tahoma"/>
          <w:sz w:val="24"/>
        </w:rPr>
        <w:t xml:space="preserve"> </w:t>
      </w:r>
    </w:p>
    <w:p w14:paraId="0E58ACF1" w14:textId="77777777" w:rsidR="00435CEF" w:rsidRDefault="00435CEF" w:rsidP="00ED7F89">
      <w:pPr>
        <w:spacing w:after="120"/>
        <w:rPr>
          <w:rFonts w:cs="Arial"/>
          <w:b/>
          <w:sz w:val="24"/>
          <w:u w:val="single"/>
        </w:rPr>
      </w:pPr>
    </w:p>
    <w:p w14:paraId="0AD27290" w14:textId="209A53EA" w:rsidR="00097DF7" w:rsidRDefault="00097DF7" w:rsidP="00ED7F89">
      <w:pPr>
        <w:spacing w:after="120"/>
        <w:rPr>
          <w:rFonts w:cs="Arial"/>
          <w:b/>
          <w:sz w:val="24"/>
        </w:rPr>
      </w:pPr>
      <w:r w:rsidRPr="00097674">
        <w:rPr>
          <w:rFonts w:cs="Arial"/>
          <w:b/>
          <w:sz w:val="24"/>
          <w:u w:val="single"/>
        </w:rPr>
        <w:t>Tuition:</w:t>
      </w:r>
      <w:r>
        <w:rPr>
          <w:rFonts w:cs="Arial"/>
          <w:b/>
          <w:sz w:val="24"/>
        </w:rPr>
        <w:t xml:space="preserve"> </w:t>
      </w:r>
      <w:r w:rsidRPr="005B6905">
        <w:rPr>
          <w:rFonts w:cs="Arial"/>
          <w:bCs/>
          <w:sz w:val="24"/>
        </w:rPr>
        <w:t>Free to member agencies</w:t>
      </w:r>
      <w:r>
        <w:rPr>
          <w:rFonts w:cs="Arial"/>
          <w:bCs/>
          <w:sz w:val="24"/>
        </w:rPr>
        <w:t>.</w:t>
      </w:r>
      <w:r w:rsidR="00E94E14">
        <w:rPr>
          <w:rFonts w:cs="Arial"/>
          <w:bCs/>
          <w:sz w:val="24"/>
        </w:rPr>
        <w:t xml:space="preserve"> $400 for Non-members</w:t>
      </w:r>
    </w:p>
    <w:p w14:paraId="4681C1BF" w14:textId="77777777" w:rsidR="00097DF7" w:rsidRPr="005B6905" w:rsidRDefault="00097DF7" w:rsidP="00097DF7">
      <w:pPr>
        <w:rPr>
          <w:rFonts w:ascii="Calibri" w:hAnsi="Calibri"/>
          <w:color w:val="1F497D"/>
          <w:sz w:val="22"/>
          <w:szCs w:val="22"/>
        </w:rPr>
      </w:pPr>
      <w:r>
        <w:rPr>
          <w:rFonts w:cs="Arial"/>
          <w:b/>
          <w:sz w:val="24"/>
          <w:u w:val="single"/>
        </w:rPr>
        <w:t>Registration:</w:t>
      </w:r>
      <w:r>
        <w:rPr>
          <w:rFonts w:cs="Arial"/>
          <w:sz w:val="24"/>
        </w:rPr>
        <w:t xml:space="preserve"> Registration is through TRACER.</w:t>
      </w:r>
    </w:p>
    <w:tbl>
      <w:tblPr>
        <w:tblpPr w:leftFromText="180" w:rightFromText="180" w:vertAnchor="text" w:tblpY="324"/>
        <w:tblW w:w="9280" w:type="dxa"/>
        <w:tblBorders>
          <w:top w:val="single" w:sz="6" w:space="0" w:color="auto"/>
          <w:left w:val="single" w:sz="6" w:space="0" w:color="auto"/>
          <w:bottom w:val="single" w:sz="6" w:space="0" w:color="auto"/>
          <w:right w:val="single" w:sz="6" w:space="0" w:color="auto"/>
          <w:insideV w:val="single" w:sz="4" w:space="0" w:color="auto"/>
        </w:tblBorders>
        <w:tblLook w:val="0000" w:firstRow="0" w:lastRow="0" w:firstColumn="0" w:lastColumn="0" w:noHBand="0" w:noVBand="0"/>
      </w:tblPr>
      <w:tblGrid>
        <w:gridCol w:w="2589"/>
        <w:gridCol w:w="4255"/>
        <w:gridCol w:w="2436"/>
      </w:tblGrid>
      <w:tr w:rsidR="008B5B71" w14:paraId="70B6421C" w14:textId="77777777" w:rsidTr="008C09B8">
        <w:trPr>
          <w:trHeight w:val="345"/>
        </w:trPr>
        <w:tc>
          <w:tcPr>
            <w:tcW w:w="2651" w:type="dxa"/>
            <w:tcBorders>
              <w:top w:val="single" w:sz="6" w:space="0" w:color="auto"/>
              <w:bottom w:val="single" w:sz="4" w:space="0" w:color="auto"/>
            </w:tcBorders>
            <w:shd w:val="pct5" w:color="auto" w:fill="F3F3F3"/>
            <w:vAlign w:val="center"/>
          </w:tcPr>
          <w:p w14:paraId="3D67AE25" w14:textId="77777777" w:rsidR="008B5B71" w:rsidRDefault="008B5B71" w:rsidP="008B5B71">
            <w:pPr>
              <w:jc w:val="center"/>
              <w:rPr>
                <w:rFonts w:cs="Arial"/>
              </w:rPr>
            </w:pPr>
            <w:r>
              <w:rPr>
                <w:rFonts w:cs="Arial"/>
              </w:rPr>
              <w:t>Date and Time</w:t>
            </w:r>
          </w:p>
        </w:tc>
        <w:tc>
          <w:tcPr>
            <w:tcW w:w="4388" w:type="dxa"/>
            <w:tcBorders>
              <w:top w:val="single" w:sz="6" w:space="0" w:color="auto"/>
              <w:bottom w:val="single" w:sz="4" w:space="0" w:color="auto"/>
            </w:tcBorders>
            <w:shd w:val="pct5" w:color="auto" w:fill="F3F3F3"/>
            <w:vAlign w:val="center"/>
          </w:tcPr>
          <w:p w14:paraId="4D90A672" w14:textId="77777777" w:rsidR="008B5B71" w:rsidRDefault="008B5B71" w:rsidP="008B5B71">
            <w:pPr>
              <w:jc w:val="center"/>
              <w:rPr>
                <w:rFonts w:cs="Arial"/>
              </w:rPr>
            </w:pPr>
            <w:r>
              <w:rPr>
                <w:rFonts w:cs="Arial"/>
              </w:rPr>
              <w:t>Location</w:t>
            </w:r>
          </w:p>
        </w:tc>
        <w:tc>
          <w:tcPr>
            <w:tcW w:w="2241" w:type="dxa"/>
            <w:tcBorders>
              <w:top w:val="single" w:sz="6" w:space="0" w:color="auto"/>
              <w:bottom w:val="single" w:sz="4" w:space="0" w:color="auto"/>
            </w:tcBorders>
            <w:shd w:val="pct5" w:color="auto" w:fill="F3F3F3"/>
            <w:vAlign w:val="center"/>
          </w:tcPr>
          <w:p w14:paraId="414E378F" w14:textId="77777777" w:rsidR="008B5B71" w:rsidRDefault="008B5B71" w:rsidP="008B5B71">
            <w:pPr>
              <w:jc w:val="center"/>
              <w:rPr>
                <w:rFonts w:cs="Arial"/>
              </w:rPr>
            </w:pPr>
            <w:r>
              <w:rPr>
                <w:rFonts w:cs="Arial"/>
              </w:rPr>
              <w:t>Agency Contact</w:t>
            </w:r>
          </w:p>
        </w:tc>
      </w:tr>
      <w:tr w:rsidR="008B5B71" w14:paraId="5E49326E" w14:textId="77777777" w:rsidTr="008C09B8">
        <w:trPr>
          <w:trHeight w:val="1000"/>
        </w:trPr>
        <w:tc>
          <w:tcPr>
            <w:tcW w:w="2651" w:type="dxa"/>
            <w:tcBorders>
              <w:top w:val="single" w:sz="4" w:space="0" w:color="auto"/>
            </w:tcBorders>
            <w:vAlign w:val="center"/>
          </w:tcPr>
          <w:p w14:paraId="1B133239" w14:textId="581C4EDC" w:rsidR="008B5B71" w:rsidRDefault="00374953" w:rsidP="008B5B71">
            <w:pPr>
              <w:spacing w:before="120" w:after="120"/>
              <w:jc w:val="center"/>
              <w:rPr>
                <w:rFonts w:cs="Arial"/>
                <w:b/>
                <w:bCs/>
                <w:sz w:val="22"/>
              </w:rPr>
            </w:pPr>
            <w:r>
              <w:rPr>
                <w:rFonts w:cs="Arial"/>
                <w:b/>
                <w:bCs/>
                <w:sz w:val="22"/>
              </w:rPr>
              <w:t xml:space="preserve">November </w:t>
            </w:r>
            <w:r w:rsidR="006B14B1">
              <w:rPr>
                <w:rFonts w:cs="Arial"/>
                <w:b/>
                <w:bCs/>
                <w:sz w:val="22"/>
              </w:rPr>
              <w:t>16-17</w:t>
            </w:r>
            <w:r>
              <w:rPr>
                <w:rFonts w:cs="Arial"/>
                <w:b/>
                <w:bCs/>
                <w:sz w:val="22"/>
              </w:rPr>
              <w:t>, 2026</w:t>
            </w:r>
          </w:p>
          <w:p w14:paraId="4A7A6689" w14:textId="0134DC8C" w:rsidR="008B5B71" w:rsidRDefault="00097DF7" w:rsidP="008B5B71">
            <w:pPr>
              <w:spacing w:before="120" w:after="120"/>
              <w:jc w:val="center"/>
              <w:rPr>
                <w:rFonts w:cs="Arial"/>
                <w:b/>
                <w:bCs/>
                <w:sz w:val="22"/>
              </w:rPr>
            </w:pPr>
            <w:r>
              <w:rPr>
                <w:rFonts w:cs="Arial"/>
                <w:b/>
                <w:bCs/>
                <w:sz w:val="22"/>
              </w:rPr>
              <w:t>8</w:t>
            </w:r>
            <w:r w:rsidR="008B5B71">
              <w:rPr>
                <w:rFonts w:cs="Arial"/>
                <w:b/>
                <w:bCs/>
                <w:sz w:val="22"/>
              </w:rPr>
              <w:t>:</w:t>
            </w:r>
            <w:r w:rsidR="00C221FE">
              <w:rPr>
                <w:rFonts w:cs="Arial"/>
                <w:b/>
                <w:bCs/>
                <w:sz w:val="22"/>
              </w:rPr>
              <w:t>0</w:t>
            </w:r>
            <w:r w:rsidR="008B5B71">
              <w:rPr>
                <w:rFonts w:cs="Arial"/>
                <w:b/>
                <w:bCs/>
                <w:sz w:val="22"/>
              </w:rPr>
              <w:t xml:space="preserve">0am – </w:t>
            </w:r>
            <w:r>
              <w:rPr>
                <w:rFonts w:cs="Arial"/>
                <w:b/>
                <w:bCs/>
                <w:sz w:val="22"/>
              </w:rPr>
              <w:t>5</w:t>
            </w:r>
            <w:r w:rsidR="00A87C1F">
              <w:rPr>
                <w:rFonts w:cs="Arial"/>
                <w:b/>
                <w:bCs/>
                <w:sz w:val="22"/>
              </w:rPr>
              <w:t>:</w:t>
            </w:r>
            <w:r w:rsidR="00C221FE">
              <w:rPr>
                <w:rFonts w:cs="Arial"/>
                <w:b/>
                <w:bCs/>
                <w:sz w:val="22"/>
              </w:rPr>
              <w:t>00</w:t>
            </w:r>
            <w:r w:rsidR="008B5B71">
              <w:rPr>
                <w:rFonts w:cs="Arial"/>
                <w:b/>
                <w:bCs/>
                <w:sz w:val="22"/>
              </w:rPr>
              <w:t>pm</w:t>
            </w:r>
          </w:p>
        </w:tc>
        <w:tc>
          <w:tcPr>
            <w:tcW w:w="4388" w:type="dxa"/>
            <w:tcBorders>
              <w:top w:val="single" w:sz="4" w:space="0" w:color="auto"/>
            </w:tcBorders>
            <w:vAlign w:val="center"/>
          </w:tcPr>
          <w:p w14:paraId="54BC6797" w14:textId="1F201E27" w:rsidR="008B5B71" w:rsidRDefault="005B6905" w:rsidP="008B5B71">
            <w:pPr>
              <w:spacing w:before="120" w:after="120"/>
              <w:jc w:val="center"/>
              <w:rPr>
                <w:rFonts w:cs="Arial"/>
                <w:b/>
                <w:bCs/>
                <w:noProof/>
                <w:sz w:val="22"/>
                <w:szCs w:val="20"/>
              </w:rPr>
            </w:pPr>
            <w:r>
              <w:rPr>
                <w:rFonts w:cs="Arial"/>
                <w:b/>
                <w:bCs/>
                <w:noProof/>
                <w:sz w:val="22"/>
                <w:szCs w:val="20"/>
              </w:rPr>
              <w:t xml:space="preserve">Walters State </w:t>
            </w:r>
            <w:r w:rsidR="00895397">
              <w:rPr>
                <w:rFonts w:cs="Arial"/>
                <w:b/>
                <w:bCs/>
                <w:noProof/>
                <w:sz w:val="22"/>
                <w:szCs w:val="20"/>
              </w:rPr>
              <w:t>Public Safety Center</w:t>
            </w:r>
          </w:p>
          <w:p w14:paraId="5ADEF32E" w14:textId="775BBAA1" w:rsidR="008B5B71" w:rsidRDefault="00895397" w:rsidP="008B5B71">
            <w:pPr>
              <w:spacing w:before="120" w:after="120"/>
              <w:jc w:val="center"/>
              <w:rPr>
                <w:rFonts w:cs="Arial"/>
                <w:b/>
                <w:bCs/>
                <w:noProof/>
                <w:sz w:val="22"/>
                <w:szCs w:val="20"/>
              </w:rPr>
            </w:pPr>
            <w:r>
              <w:rPr>
                <w:rFonts w:cs="Arial"/>
                <w:b/>
                <w:bCs/>
                <w:noProof/>
                <w:sz w:val="22"/>
                <w:szCs w:val="20"/>
              </w:rPr>
              <w:t>1609 Walters State CC Drive</w:t>
            </w:r>
          </w:p>
          <w:p w14:paraId="3624180F" w14:textId="44792007" w:rsidR="008B5B71" w:rsidRDefault="00895397" w:rsidP="008B5B71">
            <w:pPr>
              <w:spacing w:before="120" w:after="120"/>
              <w:jc w:val="center"/>
              <w:rPr>
                <w:rFonts w:cs="Arial"/>
                <w:b/>
                <w:bCs/>
                <w:noProof/>
                <w:sz w:val="22"/>
                <w:szCs w:val="20"/>
              </w:rPr>
            </w:pPr>
            <w:r>
              <w:rPr>
                <w:rFonts w:cs="Arial"/>
                <w:b/>
                <w:bCs/>
                <w:noProof/>
                <w:sz w:val="22"/>
                <w:szCs w:val="20"/>
              </w:rPr>
              <w:t>Morristown, TN 37813</w:t>
            </w:r>
          </w:p>
        </w:tc>
        <w:tc>
          <w:tcPr>
            <w:tcW w:w="2241" w:type="dxa"/>
            <w:tcBorders>
              <w:top w:val="single" w:sz="4" w:space="0" w:color="auto"/>
            </w:tcBorders>
            <w:vAlign w:val="center"/>
          </w:tcPr>
          <w:p w14:paraId="6DCD4781" w14:textId="77777777" w:rsidR="00895397" w:rsidRDefault="00895397" w:rsidP="008D3E1B">
            <w:pPr>
              <w:spacing w:before="120" w:after="120"/>
              <w:jc w:val="center"/>
              <w:rPr>
                <w:rFonts w:cs="Arial"/>
                <w:b/>
                <w:bCs/>
                <w:noProof/>
                <w:sz w:val="22"/>
              </w:rPr>
            </w:pPr>
          </w:p>
          <w:p w14:paraId="21BBC3F4" w14:textId="7197342A" w:rsidR="008D3E1B" w:rsidRDefault="00FB2DAC" w:rsidP="008D3E1B">
            <w:pPr>
              <w:spacing w:before="120" w:after="120"/>
              <w:jc w:val="center"/>
              <w:rPr>
                <w:rFonts w:cs="Arial"/>
                <w:b/>
                <w:bCs/>
                <w:noProof/>
                <w:sz w:val="22"/>
              </w:rPr>
            </w:pPr>
            <w:r>
              <w:rPr>
                <w:rFonts w:cs="Arial"/>
                <w:b/>
                <w:bCs/>
                <w:noProof/>
                <w:sz w:val="22"/>
              </w:rPr>
              <w:t>Mike Martin</w:t>
            </w:r>
          </w:p>
          <w:p w14:paraId="3B592C93" w14:textId="1F53207D" w:rsidR="00B21A1A" w:rsidRDefault="00FB2DAC" w:rsidP="008D3E1B">
            <w:pPr>
              <w:spacing w:before="120" w:after="120"/>
              <w:jc w:val="center"/>
              <w:rPr>
                <w:rFonts w:cs="Arial"/>
                <w:b/>
                <w:bCs/>
                <w:noProof/>
                <w:sz w:val="22"/>
              </w:rPr>
            </w:pPr>
            <w:r>
              <w:rPr>
                <w:rFonts w:cs="Arial"/>
                <w:b/>
                <w:bCs/>
                <w:noProof/>
                <w:sz w:val="22"/>
              </w:rPr>
              <w:t>mmartin</w:t>
            </w:r>
            <w:r w:rsidR="00895397">
              <w:rPr>
                <w:rFonts w:cs="Arial"/>
                <w:b/>
                <w:bCs/>
                <w:noProof/>
                <w:sz w:val="22"/>
              </w:rPr>
              <w:t>@svcjta.com</w:t>
            </w:r>
          </w:p>
          <w:p w14:paraId="670FE16F" w14:textId="68AEC0B7" w:rsidR="008B5B71" w:rsidRDefault="008B5B71" w:rsidP="008B5B71">
            <w:pPr>
              <w:spacing w:before="120" w:after="120"/>
              <w:jc w:val="center"/>
              <w:rPr>
                <w:rFonts w:cs="Arial"/>
                <w:b/>
                <w:bCs/>
                <w:noProof/>
                <w:sz w:val="22"/>
              </w:rPr>
            </w:pPr>
            <w:r>
              <w:rPr>
                <w:rFonts w:cs="Arial"/>
                <w:b/>
                <w:bCs/>
                <w:noProof/>
                <w:sz w:val="22"/>
              </w:rPr>
              <w:t>(276) 645-</w:t>
            </w:r>
            <w:r w:rsidR="000B4958">
              <w:rPr>
                <w:rFonts w:cs="Arial"/>
                <w:b/>
                <w:bCs/>
                <w:noProof/>
                <w:sz w:val="22"/>
              </w:rPr>
              <w:t>37</w:t>
            </w:r>
            <w:r w:rsidR="00895397">
              <w:rPr>
                <w:rFonts w:cs="Arial"/>
                <w:b/>
                <w:bCs/>
                <w:noProof/>
                <w:sz w:val="22"/>
              </w:rPr>
              <w:t>00</w:t>
            </w:r>
          </w:p>
          <w:p w14:paraId="67485DF3" w14:textId="115654A3" w:rsidR="00C221FE" w:rsidRDefault="00C221FE" w:rsidP="008B5B71">
            <w:pPr>
              <w:spacing w:before="120" w:after="120"/>
              <w:jc w:val="center"/>
              <w:rPr>
                <w:rFonts w:cs="Arial"/>
                <w:b/>
                <w:bCs/>
                <w:noProof/>
                <w:sz w:val="22"/>
              </w:rPr>
            </w:pPr>
          </w:p>
        </w:tc>
      </w:tr>
    </w:tbl>
    <w:p w14:paraId="3920892B" w14:textId="77777777" w:rsidR="0014188A" w:rsidRDefault="0014188A" w:rsidP="008B5B71"/>
    <w:sectPr w:rsidR="0014188A" w:rsidSect="00097DF7">
      <w:footerReference w:type="default" r:id="rId7"/>
      <w:pgSz w:w="12240" w:h="15840"/>
      <w:pgMar w:top="36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458" w14:textId="77777777" w:rsidR="007D5D76" w:rsidRDefault="007D5D76">
      <w:r>
        <w:separator/>
      </w:r>
    </w:p>
  </w:endnote>
  <w:endnote w:type="continuationSeparator" w:id="0">
    <w:p w14:paraId="22825701" w14:textId="77777777" w:rsidR="007D5D76" w:rsidRDefault="007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247" w14:textId="77777777" w:rsidR="0014188A" w:rsidRDefault="0014188A">
    <w:pPr>
      <w:pStyle w:val="Footer"/>
      <w:jc w:val="center"/>
      <w:rPr>
        <w:rFonts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CB3" w14:textId="77777777" w:rsidR="007D5D76" w:rsidRDefault="007D5D76">
      <w:r>
        <w:separator/>
      </w:r>
    </w:p>
  </w:footnote>
  <w:footnote w:type="continuationSeparator" w:id="0">
    <w:p w14:paraId="60FAF3B2" w14:textId="77777777" w:rsidR="007D5D76" w:rsidRDefault="007D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B"/>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B749E"/>
    <w:multiLevelType w:val="hybridMultilevel"/>
    <w:tmpl w:val="49081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75B79"/>
    <w:multiLevelType w:val="hybridMultilevel"/>
    <w:tmpl w:val="E54E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3F"/>
    <w:multiLevelType w:val="hybridMultilevel"/>
    <w:tmpl w:val="1586F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6144D"/>
    <w:multiLevelType w:val="hybridMultilevel"/>
    <w:tmpl w:val="1BA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5880"/>
    <w:multiLevelType w:val="hybridMultilevel"/>
    <w:tmpl w:val="BE985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5839"/>
    <w:multiLevelType w:val="hybridMultilevel"/>
    <w:tmpl w:val="834EC0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6CDB"/>
    <w:multiLevelType w:val="hybridMultilevel"/>
    <w:tmpl w:val="C7EAD548"/>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69DD"/>
    <w:multiLevelType w:val="hybridMultilevel"/>
    <w:tmpl w:val="57000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26B28"/>
    <w:multiLevelType w:val="hybridMultilevel"/>
    <w:tmpl w:val="408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A34"/>
    <w:multiLevelType w:val="hybridMultilevel"/>
    <w:tmpl w:val="D430C5F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8E58B6"/>
    <w:multiLevelType w:val="hybridMultilevel"/>
    <w:tmpl w:val="F37A5192"/>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9E16A1"/>
    <w:multiLevelType w:val="multilevel"/>
    <w:tmpl w:val="CFCEAC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DD2474"/>
    <w:multiLevelType w:val="hybridMultilevel"/>
    <w:tmpl w:val="4626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64710E"/>
    <w:multiLevelType w:val="hybridMultilevel"/>
    <w:tmpl w:val="DEF0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C7AB5"/>
    <w:multiLevelType w:val="hybridMultilevel"/>
    <w:tmpl w:val="9E7C61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02C5C"/>
    <w:multiLevelType w:val="hybridMultilevel"/>
    <w:tmpl w:val="FA0EAF6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B46F37"/>
    <w:multiLevelType w:val="hybridMultilevel"/>
    <w:tmpl w:val="C866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161D0"/>
    <w:multiLevelType w:val="hybridMultilevel"/>
    <w:tmpl w:val="4C62A0F0"/>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95B91"/>
    <w:multiLevelType w:val="hybridMultilevel"/>
    <w:tmpl w:val="1032911E"/>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D7C72C6"/>
    <w:multiLevelType w:val="hybridMultilevel"/>
    <w:tmpl w:val="DB9CA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7D2FAB"/>
    <w:multiLevelType w:val="hybridMultilevel"/>
    <w:tmpl w:val="FB02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4544A"/>
    <w:multiLevelType w:val="multilevel"/>
    <w:tmpl w:val="DEF02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F0BE8"/>
    <w:multiLevelType w:val="hybridMultilevel"/>
    <w:tmpl w:val="D542F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CC59B4"/>
    <w:multiLevelType w:val="hybridMultilevel"/>
    <w:tmpl w:val="172E8AE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171C69"/>
    <w:multiLevelType w:val="multilevel"/>
    <w:tmpl w:val="443411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9256F"/>
    <w:multiLevelType w:val="hybridMultilevel"/>
    <w:tmpl w:val="7E16818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1043561121">
    <w:abstractNumId w:val="13"/>
  </w:num>
  <w:num w:numId="2" w16cid:durableId="1639414370">
    <w:abstractNumId w:val="3"/>
  </w:num>
  <w:num w:numId="3" w16cid:durableId="1926840191">
    <w:abstractNumId w:val="0"/>
  </w:num>
  <w:num w:numId="4" w16cid:durableId="637757988">
    <w:abstractNumId w:val="20"/>
  </w:num>
  <w:num w:numId="5" w16cid:durableId="507333499">
    <w:abstractNumId w:val="5"/>
  </w:num>
  <w:num w:numId="6" w16cid:durableId="1166477786">
    <w:abstractNumId w:val="8"/>
  </w:num>
  <w:num w:numId="7" w16cid:durableId="719787299">
    <w:abstractNumId w:val="14"/>
  </w:num>
  <w:num w:numId="8" w16cid:durableId="1609971592">
    <w:abstractNumId w:val="22"/>
  </w:num>
  <w:num w:numId="9" w16cid:durableId="1286739369">
    <w:abstractNumId w:val="15"/>
  </w:num>
  <w:num w:numId="10" w16cid:durableId="758914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133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230547">
    <w:abstractNumId w:val="23"/>
  </w:num>
  <w:num w:numId="13" w16cid:durableId="1370061700">
    <w:abstractNumId w:val="9"/>
  </w:num>
  <w:num w:numId="14" w16cid:durableId="1170557033">
    <w:abstractNumId w:val="1"/>
  </w:num>
  <w:num w:numId="15" w16cid:durableId="142621516">
    <w:abstractNumId w:val="10"/>
  </w:num>
  <w:num w:numId="16" w16cid:durableId="1751079427">
    <w:abstractNumId w:val="12"/>
  </w:num>
  <w:num w:numId="17" w16cid:durableId="1596161815">
    <w:abstractNumId w:val="25"/>
  </w:num>
  <w:num w:numId="18" w16cid:durableId="1913008044">
    <w:abstractNumId w:val="7"/>
  </w:num>
  <w:num w:numId="19" w16cid:durableId="142165900">
    <w:abstractNumId w:val="18"/>
  </w:num>
  <w:num w:numId="20" w16cid:durableId="1355963769">
    <w:abstractNumId w:val="2"/>
  </w:num>
  <w:num w:numId="21" w16cid:durableId="1608661463">
    <w:abstractNumId w:val="17"/>
  </w:num>
  <w:num w:numId="22" w16cid:durableId="2037534180">
    <w:abstractNumId w:val="11"/>
  </w:num>
  <w:num w:numId="23" w16cid:durableId="409273751">
    <w:abstractNumId w:val="19"/>
  </w:num>
  <w:num w:numId="24" w16cid:durableId="514151017">
    <w:abstractNumId w:val="6"/>
  </w:num>
  <w:num w:numId="25" w16cid:durableId="1363508670">
    <w:abstractNumId w:val="26"/>
  </w:num>
  <w:num w:numId="26" w16cid:durableId="216088895">
    <w:abstractNumId w:val="21"/>
  </w:num>
  <w:num w:numId="27" w16cid:durableId="13347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2"/>
    <w:rsid w:val="00017D5D"/>
    <w:rsid w:val="00040C2A"/>
    <w:rsid w:val="00053662"/>
    <w:rsid w:val="000658DF"/>
    <w:rsid w:val="00067B4A"/>
    <w:rsid w:val="000741A6"/>
    <w:rsid w:val="000743BE"/>
    <w:rsid w:val="00095C4C"/>
    <w:rsid w:val="00095FC4"/>
    <w:rsid w:val="00096800"/>
    <w:rsid w:val="00097674"/>
    <w:rsid w:val="00097D14"/>
    <w:rsid w:val="00097DF7"/>
    <w:rsid w:val="000B4958"/>
    <w:rsid w:val="000D6E1C"/>
    <w:rsid w:val="000E5A4D"/>
    <w:rsid w:val="00100A35"/>
    <w:rsid w:val="00104A87"/>
    <w:rsid w:val="00117C8E"/>
    <w:rsid w:val="00123A70"/>
    <w:rsid w:val="00135F05"/>
    <w:rsid w:val="0014188A"/>
    <w:rsid w:val="00154DA0"/>
    <w:rsid w:val="0016529B"/>
    <w:rsid w:val="0017203A"/>
    <w:rsid w:val="00187754"/>
    <w:rsid w:val="001A517D"/>
    <w:rsid w:val="001B0D4B"/>
    <w:rsid w:val="001C7459"/>
    <w:rsid w:val="001D62D8"/>
    <w:rsid w:val="00222AB4"/>
    <w:rsid w:val="002331A8"/>
    <w:rsid w:val="00244F83"/>
    <w:rsid w:val="00272D50"/>
    <w:rsid w:val="00284405"/>
    <w:rsid w:val="002B45F8"/>
    <w:rsid w:val="002C7B28"/>
    <w:rsid w:val="002F4CB3"/>
    <w:rsid w:val="003105E0"/>
    <w:rsid w:val="003107EF"/>
    <w:rsid w:val="00330C50"/>
    <w:rsid w:val="0035061F"/>
    <w:rsid w:val="00361C06"/>
    <w:rsid w:val="00365E89"/>
    <w:rsid w:val="00374953"/>
    <w:rsid w:val="00374B86"/>
    <w:rsid w:val="00397759"/>
    <w:rsid w:val="003A1740"/>
    <w:rsid w:val="003C4AB6"/>
    <w:rsid w:val="003D2959"/>
    <w:rsid w:val="003D68A7"/>
    <w:rsid w:val="003E18C3"/>
    <w:rsid w:val="003E5D56"/>
    <w:rsid w:val="00412898"/>
    <w:rsid w:val="004229FB"/>
    <w:rsid w:val="00434CC2"/>
    <w:rsid w:val="00435CEF"/>
    <w:rsid w:val="00452989"/>
    <w:rsid w:val="00455A8D"/>
    <w:rsid w:val="00464228"/>
    <w:rsid w:val="004715C1"/>
    <w:rsid w:val="00480565"/>
    <w:rsid w:val="00487F83"/>
    <w:rsid w:val="00491C13"/>
    <w:rsid w:val="004B4CFA"/>
    <w:rsid w:val="004C49D7"/>
    <w:rsid w:val="004E5955"/>
    <w:rsid w:val="004F0E1D"/>
    <w:rsid w:val="004F265B"/>
    <w:rsid w:val="00522E9F"/>
    <w:rsid w:val="0052531A"/>
    <w:rsid w:val="00532EAA"/>
    <w:rsid w:val="00535341"/>
    <w:rsid w:val="00553CFA"/>
    <w:rsid w:val="00555689"/>
    <w:rsid w:val="005B6905"/>
    <w:rsid w:val="005E26D6"/>
    <w:rsid w:val="00606083"/>
    <w:rsid w:val="00625B57"/>
    <w:rsid w:val="006478C4"/>
    <w:rsid w:val="00650194"/>
    <w:rsid w:val="006573AE"/>
    <w:rsid w:val="006A0865"/>
    <w:rsid w:val="006A22B0"/>
    <w:rsid w:val="006B14B1"/>
    <w:rsid w:val="006D2E89"/>
    <w:rsid w:val="006D37A3"/>
    <w:rsid w:val="006D690F"/>
    <w:rsid w:val="00704DF3"/>
    <w:rsid w:val="007138D9"/>
    <w:rsid w:val="0072348E"/>
    <w:rsid w:val="00746E02"/>
    <w:rsid w:val="00753B40"/>
    <w:rsid w:val="00760E3A"/>
    <w:rsid w:val="0076297D"/>
    <w:rsid w:val="0076673C"/>
    <w:rsid w:val="007731FB"/>
    <w:rsid w:val="007A3A6B"/>
    <w:rsid w:val="007D47DF"/>
    <w:rsid w:val="007D5D76"/>
    <w:rsid w:val="007E5CAB"/>
    <w:rsid w:val="007E5FB4"/>
    <w:rsid w:val="007F6A2A"/>
    <w:rsid w:val="00806D0A"/>
    <w:rsid w:val="0081748C"/>
    <w:rsid w:val="00841394"/>
    <w:rsid w:val="00851400"/>
    <w:rsid w:val="00881AE2"/>
    <w:rsid w:val="00892CDA"/>
    <w:rsid w:val="00895397"/>
    <w:rsid w:val="008A7055"/>
    <w:rsid w:val="008B5B71"/>
    <w:rsid w:val="008B6634"/>
    <w:rsid w:val="008B6D54"/>
    <w:rsid w:val="008C09B8"/>
    <w:rsid w:val="008D3E1B"/>
    <w:rsid w:val="008D580D"/>
    <w:rsid w:val="008E1CAC"/>
    <w:rsid w:val="008F5CFB"/>
    <w:rsid w:val="008F7A08"/>
    <w:rsid w:val="009006FA"/>
    <w:rsid w:val="0090558D"/>
    <w:rsid w:val="0091073B"/>
    <w:rsid w:val="009148FE"/>
    <w:rsid w:val="00983F7E"/>
    <w:rsid w:val="0099464F"/>
    <w:rsid w:val="00995714"/>
    <w:rsid w:val="009A0B1F"/>
    <w:rsid w:val="009A296E"/>
    <w:rsid w:val="009E6879"/>
    <w:rsid w:val="009F1728"/>
    <w:rsid w:val="00A003ED"/>
    <w:rsid w:val="00A01DFF"/>
    <w:rsid w:val="00A17D96"/>
    <w:rsid w:val="00A27B7C"/>
    <w:rsid w:val="00A302E1"/>
    <w:rsid w:val="00A36B38"/>
    <w:rsid w:val="00A376CF"/>
    <w:rsid w:val="00A509A0"/>
    <w:rsid w:val="00A71F19"/>
    <w:rsid w:val="00A81E98"/>
    <w:rsid w:val="00A84306"/>
    <w:rsid w:val="00A87C1F"/>
    <w:rsid w:val="00A951A9"/>
    <w:rsid w:val="00AA2F9C"/>
    <w:rsid w:val="00AA353D"/>
    <w:rsid w:val="00AA5A85"/>
    <w:rsid w:val="00AE154E"/>
    <w:rsid w:val="00B10075"/>
    <w:rsid w:val="00B13D17"/>
    <w:rsid w:val="00B21A1A"/>
    <w:rsid w:val="00B314E2"/>
    <w:rsid w:val="00B41EF3"/>
    <w:rsid w:val="00B52EAB"/>
    <w:rsid w:val="00B575E1"/>
    <w:rsid w:val="00B60B1D"/>
    <w:rsid w:val="00B9158F"/>
    <w:rsid w:val="00B938E7"/>
    <w:rsid w:val="00BA23C5"/>
    <w:rsid w:val="00BB1740"/>
    <w:rsid w:val="00BB6652"/>
    <w:rsid w:val="00BC5C7E"/>
    <w:rsid w:val="00BE3708"/>
    <w:rsid w:val="00C05755"/>
    <w:rsid w:val="00C16BA9"/>
    <w:rsid w:val="00C20573"/>
    <w:rsid w:val="00C221FE"/>
    <w:rsid w:val="00C30E20"/>
    <w:rsid w:val="00C32890"/>
    <w:rsid w:val="00C6107A"/>
    <w:rsid w:val="00C73A0A"/>
    <w:rsid w:val="00CA2B42"/>
    <w:rsid w:val="00CA7E87"/>
    <w:rsid w:val="00CB07B2"/>
    <w:rsid w:val="00CB13C4"/>
    <w:rsid w:val="00CB213A"/>
    <w:rsid w:val="00CC1980"/>
    <w:rsid w:val="00CF5E79"/>
    <w:rsid w:val="00D17C8A"/>
    <w:rsid w:val="00D44018"/>
    <w:rsid w:val="00D513B0"/>
    <w:rsid w:val="00D718E3"/>
    <w:rsid w:val="00D72332"/>
    <w:rsid w:val="00D9638E"/>
    <w:rsid w:val="00DB4A3C"/>
    <w:rsid w:val="00DD36A8"/>
    <w:rsid w:val="00DD3943"/>
    <w:rsid w:val="00DD3DE8"/>
    <w:rsid w:val="00DE6370"/>
    <w:rsid w:val="00DF314C"/>
    <w:rsid w:val="00DF31A5"/>
    <w:rsid w:val="00E10129"/>
    <w:rsid w:val="00E12966"/>
    <w:rsid w:val="00E2732C"/>
    <w:rsid w:val="00E34F56"/>
    <w:rsid w:val="00E40A73"/>
    <w:rsid w:val="00E556A5"/>
    <w:rsid w:val="00E560E4"/>
    <w:rsid w:val="00E64885"/>
    <w:rsid w:val="00E8330F"/>
    <w:rsid w:val="00E92CCB"/>
    <w:rsid w:val="00E93243"/>
    <w:rsid w:val="00E94E14"/>
    <w:rsid w:val="00EC3DEB"/>
    <w:rsid w:val="00EF50BD"/>
    <w:rsid w:val="00F051AA"/>
    <w:rsid w:val="00F25A4E"/>
    <w:rsid w:val="00F41ED7"/>
    <w:rsid w:val="00F63AC6"/>
    <w:rsid w:val="00F93BD5"/>
    <w:rsid w:val="00FA2872"/>
    <w:rsid w:val="00FB2DAC"/>
    <w:rsid w:val="00FD63B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B0AB0"/>
  <w15:docId w15:val="{230AC42B-218E-4984-9E47-A049757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0A"/>
    <w:rPr>
      <w:rFonts w:ascii="Arial" w:hAnsi="Arial"/>
      <w:sz w:val="18"/>
      <w:szCs w:val="24"/>
    </w:rPr>
  </w:style>
  <w:style w:type="paragraph" w:styleId="Heading1">
    <w:name w:val="heading 1"/>
    <w:basedOn w:val="Normal"/>
    <w:next w:val="Normal"/>
    <w:qFormat/>
    <w:rsid w:val="00806D0A"/>
    <w:pPr>
      <w:keepNext/>
      <w:spacing w:before="240" w:after="60"/>
      <w:outlineLvl w:val="0"/>
    </w:pPr>
    <w:rPr>
      <w:rFonts w:cs="Arial"/>
      <w:b/>
      <w:bCs/>
      <w:kern w:val="32"/>
      <w:sz w:val="32"/>
      <w:szCs w:val="32"/>
    </w:rPr>
  </w:style>
  <w:style w:type="paragraph" w:styleId="Heading2">
    <w:name w:val="heading 2"/>
    <w:basedOn w:val="Normal"/>
    <w:next w:val="Normal"/>
    <w:qFormat/>
    <w:rsid w:val="00806D0A"/>
    <w:pPr>
      <w:keepNext/>
      <w:spacing w:before="240" w:after="60"/>
      <w:outlineLvl w:val="1"/>
    </w:pPr>
    <w:rPr>
      <w:rFonts w:cs="Arial"/>
      <w:b/>
      <w:bCs/>
      <w:i/>
      <w:iCs/>
      <w:sz w:val="28"/>
      <w:szCs w:val="28"/>
    </w:rPr>
  </w:style>
  <w:style w:type="paragraph" w:styleId="Heading3">
    <w:name w:val="heading 3"/>
    <w:basedOn w:val="Normal"/>
    <w:next w:val="Normal"/>
    <w:qFormat/>
    <w:rsid w:val="00806D0A"/>
    <w:pPr>
      <w:keepNext/>
      <w:spacing w:before="240" w:after="60"/>
      <w:outlineLvl w:val="2"/>
    </w:pPr>
    <w:rPr>
      <w:rFonts w:cs="Arial"/>
      <w:b/>
      <w:bCs/>
      <w:sz w:val="26"/>
      <w:szCs w:val="26"/>
    </w:rPr>
  </w:style>
  <w:style w:type="paragraph" w:styleId="Heading7">
    <w:name w:val="heading 7"/>
    <w:basedOn w:val="Normal"/>
    <w:next w:val="Normal"/>
    <w:qFormat/>
    <w:rsid w:val="00806D0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0A"/>
    <w:pPr>
      <w:tabs>
        <w:tab w:val="center" w:pos="4320"/>
        <w:tab w:val="right" w:pos="8640"/>
      </w:tabs>
    </w:pPr>
  </w:style>
  <w:style w:type="paragraph" w:styleId="Footer">
    <w:name w:val="footer"/>
    <w:basedOn w:val="Normal"/>
    <w:rsid w:val="00806D0A"/>
    <w:pPr>
      <w:tabs>
        <w:tab w:val="center" w:pos="4320"/>
        <w:tab w:val="right" w:pos="8640"/>
      </w:tabs>
    </w:pPr>
  </w:style>
  <w:style w:type="character" w:styleId="Hyperlink">
    <w:name w:val="Hyperlink"/>
    <w:basedOn w:val="DefaultParagraphFont"/>
    <w:rsid w:val="00806D0A"/>
    <w:rPr>
      <w:color w:val="0000FF"/>
      <w:u w:val="single"/>
    </w:rPr>
  </w:style>
  <w:style w:type="paragraph" w:styleId="NormalWeb">
    <w:name w:val="Normal (Web)"/>
    <w:basedOn w:val="Normal"/>
    <w:rsid w:val="00806D0A"/>
    <w:pPr>
      <w:spacing w:after="120"/>
    </w:pPr>
    <w:rPr>
      <w:rFonts w:ascii="Verdana" w:hAnsi="Verdana"/>
      <w:sz w:val="20"/>
    </w:rPr>
  </w:style>
  <w:style w:type="paragraph" w:styleId="BodyText">
    <w:name w:val="Body Text"/>
    <w:basedOn w:val="Normal"/>
    <w:rsid w:val="00806D0A"/>
    <w:pPr>
      <w:framePr w:w="3420" w:h="2266" w:hSpace="180" w:wrap="around" w:vAnchor="text" w:hAnchor="page" w:x="5941"/>
      <w:pBdr>
        <w:top w:val="single" w:sz="6" w:space="7" w:color="000000"/>
        <w:left w:val="single" w:sz="6" w:space="7" w:color="000000"/>
        <w:bottom w:val="single" w:sz="6" w:space="7" w:color="000000"/>
        <w:right w:val="single" w:sz="6" w:space="7" w:color="000000"/>
      </w:pBdr>
      <w:shd w:val="solid" w:color="FFFFFF" w:fill="FFFFFF"/>
    </w:pPr>
    <w:rPr>
      <w:rFonts w:ascii="Times New Roman" w:hAnsi="Times New Roman"/>
      <w:sz w:val="24"/>
    </w:rPr>
  </w:style>
  <w:style w:type="paragraph" w:styleId="BalloonText">
    <w:name w:val="Balloon Text"/>
    <w:basedOn w:val="Normal"/>
    <w:semiHidden/>
    <w:rsid w:val="00806D0A"/>
    <w:rPr>
      <w:rFonts w:ascii="Tahoma" w:hAnsi="Tahoma" w:cs="Tahoma"/>
      <w:sz w:val="16"/>
      <w:szCs w:val="16"/>
    </w:rPr>
  </w:style>
  <w:style w:type="character" w:styleId="FollowedHyperlink">
    <w:name w:val="FollowedHyperlink"/>
    <w:basedOn w:val="DefaultParagraphFont"/>
    <w:rsid w:val="00097D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6564">
      <w:bodyDiv w:val="1"/>
      <w:marLeft w:val="0"/>
      <w:marRight w:val="0"/>
      <w:marTop w:val="0"/>
      <w:marBottom w:val="0"/>
      <w:divBdr>
        <w:top w:val="none" w:sz="0" w:space="0" w:color="auto"/>
        <w:left w:val="none" w:sz="0" w:space="0" w:color="auto"/>
        <w:bottom w:val="none" w:sz="0" w:space="0" w:color="auto"/>
        <w:right w:val="none" w:sz="0" w:space="0" w:color="auto"/>
      </w:divBdr>
    </w:div>
    <w:div w:id="1738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HOST A PEPPERBALL TRAINING COURSE</vt:lpstr>
    </vt:vector>
  </TitlesOfParts>
  <Company>Jaycor Tactical Systems, Inc.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A PEPPERBALL TRAINING COURSE</dc:title>
  <dc:creator>Doug Cooley</dc:creator>
  <cp:lastModifiedBy>Tim Tester</cp:lastModifiedBy>
  <cp:revision>3</cp:revision>
  <cp:lastPrinted>2008-01-21T19:04:00Z</cp:lastPrinted>
  <dcterms:created xsi:type="dcterms:W3CDTF">2025-10-01T15:55:00Z</dcterms:created>
  <dcterms:modified xsi:type="dcterms:W3CDTF">2025-10-10T13:57:00Z</dcterms:modified>
</cp:coreProperties>
</file>